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C9" w:rsidRPr="0053440D" w:rsidRDefault="00237FC9" w:rsidP="0090316E">
      <w:pPr>
        <w:widowControl/>
        <w:jc w:val="center"/>
        <w:textAlignment w:val="baseline"/>
        <w:rPr>
          <w:rFonts w:ascii="黑体" w:eastAsia="黑体" w:hAnsi="黑体" w:cs="宋体"/>
          <w:color w:val="FF0000"/>
          <w:kern w:val="0"/>
          <w:sz w:val="32"/>
          <w:szCs w:val="32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440D">
        <w:rPr>
          <w:rFonts w:ascii="黑体" w:eastAsia="黑体" w:hAnsi="黑体" w:cs="宋体" w:hint="eastAsia"/>
          <w:bCs/>
          <w:color w:val="FF0000"/>
          <w:spacing w:val="24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关于59国人员入境旅游免签政策注意事项的通告</w:t>
      </w:r>
      <w:r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A61561"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ＮＯＴＩＣＥ　ＡＢＯＵＴ　ＶＩＳＡ　ＦＲＥＥ　ＰＯＬＩＣＹ　ＦＯＲ　５９　ＣＯＵＮＴＲＩＥＳ</w:t>
      </w:r>
    </w:p>
    <w:p w:rsidR="0080666C" w:rsidRPr="00420ECC" w:rsidRDefault="0080666C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</w:p>
    <w:p w:rsidR="0090316E" w:rsidRPr="0090316E" w:rsidRDefault="0090316E" w:rsidP="0090316E">
      <w:pPr>
        <w:keepNext/>
        <w:framePr w:dropCap="drop" w:lines="2" w:hSpace="284" w:wrap="around" w:vAnchor="text" w:hAnchor="text"/>
        <w:spacing w:beforeLines="50" w:before="156" w:line="1247" w:lineRule="exact"/>
        <w:ind w:firstLine="562"/>
        <w:jc w:val="left"/>
        <w:textAlignment w:val="baseline"/>
        <w:rPr>
          <w:rFonts w:ascii="宋体" w:eastAsia="宋体" w:hAnsi="宋体" w:cs="宋体"/>
          <w:b/>
          <w:color w:val="000000"/>
          <w:kern w:val="0"/>
          <w:position w:val="5"/>
          <w:sz w:val="95"/>
          <w:szCs w:val="28"/>
          <w:bdr w:val="none" w:sz="0" w:space="0" w:color="auto" w:frame="1"/>
        </w:rPr>
      </w:pPr>
      <w:r w:rsidRPr="0090316E">
        <w:rPr>
          <w:rFonts w:ascii="宋体" w:eastAsia="宋体" w:hAnsi="宋体" w:cs="宋体" w:hint="eastAsia"/>
          <w:b/>
          <w:color w:val="000000"/>
          <w:kern w:val="0"/>
          <w:position w:val="5"/>
          <w:sz w:val="95"/>
          <w:szCs w:val="28"/>
          <w:bdr w:val="none" w:sz="0" w:space="0" w:color="auto" w:frame="1"/>
        </w:rPr>
        <w:t>为</w:t>
      </w:r>
    </w:p>
    <w:p w:rsidR="0080666C" w:rsidRPr="002D0388" w:rsidRDefault="00237FC9" w:rsidP="0090316E">
      <w:pPr>
        <w:widowControl/>
        <w:spacing w:beforeLines="50" w:before="156" w:afterLines="50" w:after="156" w:line="300" w:lineRule="auto"/>
        <w:ind w:rightChars="100" w:right="210"/>
        <w:jc w:val="left"/>
        <w:textAlignment w:val="baseline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D0388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用好用足我省59国免签政策，充分发挥政策实效，预防和减少政策执行时出现的问题，支持我省</w:t>
      </w:r>
      <w:bookmarkStart w:id="0" w:name="_GoBack"/>
      <w:bookmarkEnd w:id="0"/>
      <w:r w:rsidRPr="002D0388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涉旅企业全面开拓入境游市场，提升海南旅游国际化水平，现将59国人员入境旅游免签政策注意事项通告如下：</w:t>
      </w:r>
    </w:p>
    <w:p w:rsidR="0080666C" w:rsidRPr="002D0388" w:rsidRDefault="00237FC9" w:rsidP="00090D08">
      <w:pPr>
        <w:widowControl/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Lines="50" w:before="156" w:afterLines="50" w:after="156" w:line="300" w:lineRule="auto"/>
        <w:ind w:left="560" w:rightChars="100" w:right="210" w:hangingChars="200" w:hanging="56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622615">
        <w:rPr>
          <w:rFonts w:ascii="Arial" w:eastAsia="宋体" w:hAnsi="Arial" w:cs="Arial"/>
          <w:i/>
          <w:color w:val="000000"/>
          <w:kern w:val="0"/>
          <w:sz w:val="28"/>
          <w:szCs w:val="28"/>
          <w:shd w:val="clear" w:color="auto" w:fill="B4C6E7" w:themeFill="accent5" w:themeFillTint="66"/>
        </w:rPr>
        <w:t>In order to make using Hainan’s 59 Country Visa Free Entry Policy more efficient and prevent problems, support Hainan’s tourism industry, and improve Hainan’s level of internationalization, please note: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游客要通过海南当地旅行社提前申报个人信息。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must register with a Hainan travel agency before arriving.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实施免签入境的59国名单。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List of 59 Countries eligible for Visa Free Entry to Hainan.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59国游客在香港或其他有直达海南航线的国家(地区)出发或中转可以使用免签政策。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lastRenderedPageBreak/>
        <w:t>Travelers from the 59 visa free entry eligible countries may travel from or through Hong Kong or any other place outside Mainland China with a direct flight to Hainan.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免签游客在海南最长停留30天。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The maximum length of stay for visa free travelers in Hainan is 30 days.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免签游客从海南再去中国的其他地区需办理签证。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who need to travel to other parts of China must apply for a visa.</w:t>
      </w:r>
    </w:p>
    <w:p w:rsidR="0080666C" w:rsidRPr="002029AC" w:rsidRDefault="000C46C0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xīn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新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jiā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加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pō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坡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rì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日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běn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本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文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lái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莱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ā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阿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lián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联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qiú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酋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sài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塞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ěr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尔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维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yà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亚</w:t>
            </w:r>
          </w:rubyBase>
        </w:ruby>
      </w: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bō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波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hēi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黑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hé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和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é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俄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luó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罗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sī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斯</w:t>
            </w:r>
          </w:rubyBase>
        </w:ruby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7</w:t>
      </w:r>
      <w:r w:rsidRPr="002029AC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guó</w:t>
            </w:r>
          </w:rt>
          <w:rubyBase>
            <w:r w:rsidR="000C46C0" w:rsidRPr="002029AC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国</w:t>
            </w:r>
          </w:rubyBase>
        </w:ruby>
      </w:r>
      <w:r w:rsidR="00237FC9"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免签政策说明。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Singapore, Japan, Brunei, the United Arab Emirates, Serbia, Bosnia-Herzegovina, and Russia Visa Free Policy Guide.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免签游客入境后应办理住宿登记。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travelers must register their lodgings.</w:t>
      </w:r>
    </w:p>
    <w:p w:rsidR="0080666C" w:rsidRPr="002029AC" w:rsidRDefault="00237FC9" w:rsidP="002029AC">
      <w:pPr>
        <w:pStyle w:val="a9"/>
        <w:widowControl/>
        <w:numPr>
          <w:ilvl w:val="0"/>
          <w:numId w:val="1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029AC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免签咨询电话。</w:t>
      </w:r>
    </w:p>
    <w:p w:rsidR="0080666C" w:rsidRPr="002029AC" w:rsidRDefault="00237FC9" w:rsidP="002029AC">
      <w:pPr>
        <w:pStyle w:val="a9"/>
        <w:widowControl/>
        <w:numPr>
          <w:ilvl w:val="0"/>
          <w:numId w:val="2"/>
        </w:numPr>
        <w:spacing w:beforeLines="50" w:before="156" w:afterLines="50" w:after="156" w:line="300" w:lineRule="auto"/>
        <w:ind w:rightChars="100" w:right="210" w:firstLineChars="0"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029AC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Information.</w:t>
      </w:r>
    </w:p>
    <w:sectPr w:rsidR="0080666C" w:rsidRPr="002029AC" w:rsidSect="00090D08">
      <w:pgSz w:w="11906" w:h="16838"/>
      <w:pgMar w:top="1440" w:right="1800" w:bottom="1440" w:left="1800" w:header="851" w:footer="992" w:gutter="0"/>
      <w:pgBorders w:offsetFrom="page">
        <w:top w:val="hearts" w:sz="10" w:space="24" w:color="auto"/>
        <w:left w:val="hearts" w:sz="10" w:space="24" w:color="auto"/>
        <w:bottom w:val="hearts" w:sz="10" w:space="24" w:color="auto"/>
        <w:right w:val="hearts" w:sz="10" w:space="24" w:color="auto"/>
      </w:pgBorders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4" w:rsidRDefault="00F14DD4" w:rsidP="00F14DD4">
      <w:r>
        <w:separator/>
      </w:r>
    </w:p>
  </w:endnote>
  <w:endnote w:type="continuationSeparator" w:id="0">
    <w:p w:rsidR="00F14DD4" w:rsidRDefault="00F14DD4" w:rsidP="00F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4" w:rsidRDefault="00F14DD4" w:rsidP="00F14DD4">
      <w:r>
        <w:separator/>
      </w:r>
    </w:p>
  </w:footnote>
  <w:footnote w:type="continuationSeparator" w:id="0">
    <w:p w:rsidR="00F14DD4" w:rsidRDefault="00F14DD4" w:rsidP="00F14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746AD"/>
    <w:multiLevelType w:val="hybridMultilevel"/>
    <w:tmpl w:val="D1568600"/>
    <w:lvl w:ilvl="0" w:tplc="8BA23CA8">
      <w:start w:val="1"/>
      <w:numFmt w:val="bullet"/>
      <w:lvlText w:val="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9F436E"/>
    <w:multiLevelType w:val="hybridMultilevel"/>
    <w:tmpl w:val="6234F102"/>
    <w:lvl w:ilvl="0" w:tplc="0409000F">
      <w:start w:val="1"/>
      <w:numFmt w:val="decimal"/>
      <w:lvlText w:val="%1."/>
      <w:lvlJc w:val="left"/>
      <w:pPr>
        <w:ind w:left="982" w:hanging="420"/>
      </w:p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DB"/>
    <w:rsid w:val="000062A0"/>
    <w:rsid w:val="00090D08"/>
    <w:rsid w:val="000C46C0"/>
    <w:rsid w:val="000F0FDB"/>
    <w:rsid w:val="002029AC"/>
    <w:rsid w:val="00237FC9"/>
    <w:rsid w:val="002D0388"/>
    <w:rsid w:val="002D2933"/>
    <w:rsid w:val="00420ECC"/>
    <w:rsid w:val="00424855"/>
    <w:rsid w:val="0053440D"/>
    <w:rsid w:val="00622615"/>
    <w:rsid w:val="006D3C58"/>
    <w:rsid w:val="0080666C"/>
    <w:rsid w:val="00857BD3"/>
    <w:rsid w:val="0090316E"/>
    <w:rsid w:val="00A40073"/>
    <w:rsid w:val="00A61561"/>
    <w:rsid w:val="00A91D0B"/>
    <w:rsid w:val="00C8661E"/>
    <w:rsid w:val="00C92E71"/>
    <w:rsid w:val="00F14DD4"/>
    <w:rsid w:val="00FD0A8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5A13A5-533E-4773-B11B-0B621072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DD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4D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37FC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2029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12</cp:revision>
  <dcterms:created xsi:type="dcterms:W3CDTF">2023-01-11T10:45:00Z</dcterms:created>
  <dcterms:modified xsi:type="dcterms:W3CDTF">2023-01-11T11:42:00Z</dcterms:modified>
</cp:coreProperties>
</file>